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581C921F" w:rsidR="00FC4712" w:rsidRPr="00F6791C" w:rsidRDefault="00FC4712" w:rsidP="00FC4712">
      <w:pPr>
        <w:jc w:val="center"/>
      </w:pPr>
      <w:r w:rsidRPr="00F6791C">
        <w:rPr>
          <w:b/>
          <w:bCs/>
          <w:sz w:val="28"/>
          <w:szCs w:val="28"/>
        </w:rPr>
        <w:t>Постачальника ТОВ «</w:t>
      </w:r>
      <w:r w:rsidR="004D291D">
        <w:rPr>
          <w:b/>
          <w:bCs/>
          <w:sz w:val="28"/>
          <w:szCs w:val="28"/>
        </w:rPr>
        <w:t>КИЇВОБЛ</w:t>
      </w:r>
      <w:r w:rsidRPr="00F6791C">
        <w:rPr>
          <w:b/>
          <w:bCs/>
          <w:sz w:val="28"/>
          <w:szCs w:val="28"/>
        </w:rPr>
        <w:t>ГАЗ ЗБУТ» (далі – Постачальник)</w:t>
      </w:r>
      <w:r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r w:rsidR="00192F9D" w:rsidRPr="004D291D">
        <w:rPr>
          <w:b/>
          <w:bCs/>
          <w:sz w:val="28"/>
          <w:szCs w:val="28"/>
        </w:rPr>
        <w:t>2</w:t>
      </w:r>
      <w:r w:rsidR="00076CE6" w:rsidRPr="004D291D">
        <w:rPr>
          <w:b/>
          <w:bCs/>
          <w:sz w:val="28"/>
          <w:szCs w:val="28"/>
        </w:rPr>
        <w:t>6</w:t>
      </w:r>
      <w:r w:rsidR="00192F9D" w:rsidRPr="004D291D">
        <w:rPr>
          <w:b/>
          <w:bCs/>
          <w:sz w:val="28"/>
          <w:szCs w:val="28"/>
        </w:rPr>
        <w:t>.0</w:t>
      </w:r>
      <w:r w:rsidR="00076CE6" w:rsidRPr="004D291D">
        <w:rPr>
          <w:b/>
          <w:bCs/>
          <w:sz w:val="28"/>
          <w:szCs w:val="28"/>
        </w:rPr>
        <w:t>7</w:t>
      </w:r>
      <w:r w:rsidR="00192F9D" w:rsidRPr="004D291D">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4D291D"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4D291D">
        <w:rPr>
          <w:sz w:val="28"/>
          <w:szCs w:val="28"/>
          <w:lang w:val="uk-UA"/>
        </w:rPr>
        <w:t xml:space="preserve">01 </w:t>
      </w:r>
      <w:r w:rsidR="00076CE6" w:rsidRPr="004D291D">
        <w:rPr>
          <w:sz w:val="28"/>
          <w:szCs w:val="28"/>
          <w:lang w:val="uk-UA"/>
        </w:rPr>
        <w:t>сер</w:t>
      </w:r>
      <w:r w:rsidR="000A3B8C" w:rsidRPr="004D291D">
        <w:rPr>
          <w:sz w:val="28"/>
          <w:szCs w:val="28"/>
          <w:lang w:val="uk-UA"/>
        </w:rPr>
        <w:t>п</w:t>
      </w:r>
      <w:r w:rsidRPr="004D291D">
        <w:rPr>
          <w:sz w:val="28"/>
          <w:szCs w:val="28"/>
          <w:lang w:val="uk-UA"/>
        </w:rPr>
        <w:t xml:space="preserve">ня 2021 р. по 30 </w:t>
      </w:r>
      <w:r w:rsidR="00C15347" w:rsidRPr="004D291D">
        <w:rPr>
          <w:sz w:val="28"/>
          <w:szCs w:val="28"/>
          <w:lang w:val="uk-UA"/>
        </w:rPr>
        <w:t>квіт</w:t>
      </w:r>
      <w:r w:rsidRPr="004D291D">
        <w:rPr>
          <w:sz w:val="28"/>
          <w:szCs w:val="28"/>
          <w:lang w:val="uk-UA"/>
        </w:rPr>
        <w:t>ня 2022 р. (включно), крім випадків зміни постачальника природного газу.</w:t>
      </w:r>
      <w:r w:rsidR="000A3B8C" w:rsidRPr="004D291D">
        <w:rPr>
          <w:sz w:val="28"/>
          <w:szCs w:val="28"/>
          <w:lang w:val="uk-UA"/>
        </w:rPr>
        <w:t xml:space="preserve"> Приєднатись до умов цієї комерційної пропозиції споживач може у період з 01 до 31 </w:t>
      </w:r>
      <w:r w:rsidR="00076CE6" w:rsidRPr="004D291D">
        <w:rPr>
          <w:sz w:val="28"/>
          <w:szCs w:val="28"/>
          <w:lang w:val="uk-UA"/>
        </w:rPr>
        <w:t>сер</w:t>
      </w:r>
      <w:r w:rsidR="000A3B8C" w:rsidRPr="004D291D">
        <w:rPr>
          <w:sz w:val="28"/>
          <w:szCs w:val="28"/>
          <w:lang w:val="uk-UA"/>
        </w:rPr>
        <w:t xml:space="preserve">пня 2021 року (включно).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4D291D">
        <w:rPr>
          <w:sz w:val="28"/>
          <w:szCs w:val="28"/>
          <w:lang w:val="uk-UA"/>
        </w:rPr>
        <w:t xml:space="preserve">3. Щомісячний платіж споживача вираховується шляхом ділення на </w:t>
      </w:r>
      <w:r w:rsidR="00DE44DF" w:rsidRPr="004D291D">
        <w:rPr>
          <w:sz w:val="28"/>
          <w:szCs w:val="28"/>
          <w:lang w:val="uk-UA"/>
        </w:rPr>
        <w:t>9</w:t>
      </w:r>
      <w:r w:rsidRPr="004D291D">
        <w:rPr>
          <w:sz w:val="28"/>
          <w:szCs w:val="28"/>
          <w:lang w:val="uk-UA"/>
        </w:rPr>
        <w:t xml:space="preserve"> вартості</w:t>
      </w:r>
      <w:r w:rsidRPr="00F6791C">
        <w:rPr>
          <w:sz w:val="28"/>
          <w:szCs w:val="28"/>
          <w:lang w:val="uk-UA"/>
        </w:rPr>
        <w:t xml:space="preserve">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Pr="004D291D"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4D291D">
        <w:rPr>
          <w:sz w:val="28"/>
          <w:szCs w:val="28"/>
          <w:lang w:val="uk-UA"/>
        </w:rPr>
        <w:t>буде</w:t>
      </w:r>
      <w:r w:rsidRPr="004D291D">
        <w:rPr>
          <w:sz w:val="28"/>
          <w:szCs w:val="28"/>
          <w:lang w:val="uk-UA"/>
        </w:rPr>
        <w:t xml:space="preserve"> м</w:t>
      </w:r>
      <w:r w:rsidRPr="00F6791C">
        <w:rPr>
          <w:sz w:val="28"/>
          <w:szCs w:val="28"/>
          <w:lang w:val="uk-UA"/>
        </w:rPr>
        <w:t xml:space="preserve">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4D291D">
        <w:rPr>
          <w:sz w:val="28"/>
          <w:szCs w:val="28"/>
          <w:lang w:val="uk-UA"/>
        </w:rPr>
        <w:t>за ціною 6,66 грн. за метр кубічний, крім того ПДВ 20% – 1,33 грн., всього з ПДВ – 7,99 грн. за метр кубічний</w:t>
      </w:r>
      <w:r w:rsidRPr="004D291D">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4D291D">
        <w:rPr>
          <w:sz w:val="28"/>
          <w:szCs w:val="28"/>
          <w:lang w:val="uk-UA"/>
        </w:rPr>
        <w:t xml:space="preserve">У випадку, коли на дату звіряння плановий </w:t>
      </w:r>
      <w:r w:rsidRPr="004D291D">
        <w:rPr>
          <w:sz w:val="28"/>
          <w:szCs w:val="28"/>
          <w:shd w:val="clear" w:color="auto" w:fill="FFFFFF"/>
          <w:lang w:val="uk-UA"/>
        </w:rPr>
        <w:t>об'єм (обсяг)</w:t>
      </w:r>
      <w:r w:rsidRPr="004D291D">
        <w:rPr>
          <w:sz w:val="28"/>
          <w:szCs w:val="28"/>
          <w:lang w:val="uk-UA"/>
        </w:rPr>
        <w:t xml:space="preserve"> постачання природного газу за Комерційною пропозицією «ТВІЙ ГАЗ РІВНОМІРНИЙ ПЛАТІЖ» буде більш</w:t>
      </w:r>
      <w:r w:rsidR="007A2EEE" w:rsidRPr="004D291D">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33B9C508" w14:textId="77777777" w:rsidR="004D291D" w:rsidRDefault="00FC4712" w:rsidP="004D291D">
      <w:pPr>
        <w:rPr>
          <w:sz w:val="28"/>
          <w:szCs w:val="28"/>
        </w:rPr>
      </w:pPr>
      <w:r>
        <w:rPr>
          <w:sz w:val="28"/>
          <w:szCs w:val="28"/>
        </w:rPr>
        <w:t xml:space="preserve">7. </w:t>
      </w:r>
      <w:r w:rsidRPr="00F6791C">
        <w:rPr>
          <w:sz w:val="28"/>
          <w:szCs w:val="28"/>
        </w:rPr>
        <w:t>Споживач погоджується (приймає) умови Комерційної пропозиції «</w:t>
      </w:r>
      <w:r w:rsidRPr="00A95E5F">
        <w:rPr>
          <w:sz w:val="28"/>
          <w:szCs w:val="28"/>
        </w:rPr>
        <w:t>ТВІЙ ГАЗ РІВНОМІРНИЙ ПЛАТІЖ</w:t>
      </w:r>
      <w:r w:rsidRPr="00F6791C">
        <w:rPr>
          <w:sz w:val="28"/>
          <w:szCs w:val="28"/>
        </w:rPr>
        <w:t>»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w:t>
      </w:r>
      <w:r w:rsidR="004D291D">
        <w:rPr>
          <w:sz w:val="28"/>
          <w:szCs w:val="28"/>
        </w:rPr>
        <w:t>-</w:t>
      </w:r>
      <w:r w:rsidRPr="00F6791C">
        <w:rPr>
          <w:sz w:val="28"/>
          <w:szCs w:val="28"/>
        </w:rPr>
        <w:t>сайт Постачальника в мережі Інтернет за адресою</w:t>
      </w:r>
      <w:r w:rsidR="004D291D" w:rsidRPr="004D291D">
        <w:rPr>
          <w:sz w:val="28"/>
          <w:szCs w:val="28"/>
        </w:rPr>
        <w:t>https://kv.gaszbut.com.ua/</w:t>
      </w:r>
      <w:r w:rsidRPr="00F6791C">
        <w:rPr>
          <w:sz w:val="28"/>
          <w:szCs w:val="28"/>
        </w:rPr>
        <w:t xml:space="preserve">, Контакт-центр за телефоном </w:t>
      </w:r>
    </w:p>
    <w:p w14:paraId="66ECFA2B" w14:textId="411993ED" w:rsidR="00FC4712" w:rsidRPr="004D291D" w:rsidRDefault="00FC4712" w:rsidP="004D291D">
      <w:pPr>
        <w:rPr>
          <w:rFonts w:ascii="Arial" w:hAnsi="Arial" w:cs="Arial"/>
          <w:color w:val="000000"/>
          <w:lang/>
        </w:rPr>
      </w:pPr>
      <w:r w:rsidRPr="00F6791C">
        <w:rPr>
          <w:sz w:val="28"/>
          <w:szCs w:val="28"/>
        </w:rPr>
        <w:t>(</w:t>
      </w:r>
      <w:r w:rsidR="004D291D">
        <w:rPr>
          <w:sz w:val="28"/>
          <w:szCs w:val="28"/>
        </w:rPr>
        <w:t>044) 39 49 104</w:t>
      </w:r>
      <w:bookmarkStart w:id="0" w:name="_GoBack"/>
      <w:bookmarkEnd w:id="0"/>
      <w:r w:rsidR="0010403C">
        <w:rPr>
          <w:sz w:val="28"/>
          <w:szCs w:val="28"/>
        </w:rPr>
        <w:t>,</w:t>
      </w:r>
      <w:r w:rsidRPr="00F6791C">
        <w:rPr>
          <w:sz w:val="28"/>
          <w:szCs w:val="28"/>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rPr>
        <w:t xml:space="preserve">, </w:t>
      </w:r>
      <w:r w:rsidR="00962884" w:rsidRPr="004D291D">
        <w:rPr>
          <w:sz w:val="28"/>
          <w:szCs w:val="28"/>
        </w:rPr>
        <w:t>і сплати</w:t>
      </w:r>
      <w:r w:rsidRPr="00F6791C">
        <w:rPr>
          <w:sz w:val="28"/>
          <w:szCs w:val="28"/>
        </w:rPr>
        <w:t xml:space="preserve"> </w:t>
      </w:r>
      <w:r>
        <w:rPr>
          <w:sz w:val="28"/>
          <w:szCs w:val="28"/>
        </w:rPr>
        <w:t>першого щомісячного платежу</w:t>
      </w:r>
      <w:r w:rsidRPr="00163290">
        <w:rPr>
          <w:sz w:val="28"/>
          <w:szCs w:val="28"/>
        </w:rPr>
        <w:t xml:space="preserve"> на умовах цієї Комерційної пропозиції.</w:t>
      </w:r>
      <w:r>
        <w:rPr>
          <w:sz w:val="28"/>
          <w:szCs w:val="28"/>
        </w:rPr>
        <w:t xml:space="preserve"> </w:t>
      </w:r>
      <w:r w:rsidRPr="00F6791C">
        <w:rPr>
          <w:sz w:val="28"/>
          <w:szCs w:val="28"/>
        </w:rPr>
        <w:t xml:space="preserve">Побутовий споживач має право змінювати умови постачання шляхом обрання комерційної пропозиції </w:t>
      </w:r>
      <w:r>
        <w:rPr>
          <w:sz w:val="28"/>
          <w:szCs w:val="28"/>
        </w:rPr>
        <w:t>не більше одного разу в календарний місяць</w:t>
      </w:r>
      <w:r w:rsidRPr="00F6791C">
        <w:rPr>
          <w:sz w:val="28"/>
          <w:szCs w:val="28"/>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9380" w14:textId="77777777" w:rsidR="00DC0E20" w:rsidRDefault="00DC0E20">
      <w:r>
        <w:separator/>
      </w:r>
    </w:p>
  </w:endnote>
  <w:endnote w:type="continuationSeparator" w:id="0">
    <w:p w14:paraId="042303C0" w14:textId="77777777" w:rsidR="00DC0E20" w:rsidRDefault="00DC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C1A4B" w14:textId="77777777" w:rsidR="00DC0E20" w:rsidRDefault="00DC0E20">
      <w:r>
        <w:separator/>
      </w:r>
    </w:p>
  </w:footnote>
  <w:footnote w:type="continuationSeparator" w:id="0">
    <w:p w14:paraId="17AC8D8C" w14:textId="77777777" w:rsidR="00DC0E20" w:rsidRDefault="00DC0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D291D">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53860"/>
    <w:rsid w:val="00192F9D"/>
    <w:rsid w:val="001C6A8C"/>
    <w:rsid w:val="00277516"/>
    <w:rsid w:val="004D291D"/>
    <w:rsid w:val="005B0025"/>
    <w:rsid w:val="005B279C"/>
    <w:rsid w:val="007A2EEE"/>
    <w:rsid w:val="007D148E"/>
    <w:rsid w:val="00962884"/>
    <w:rsid w:val="00AE08E2"/>
    <w:rsid w:val="00C06E6A"/>
    <w:rsid w:val="00C15347"/>
    <w:rsid w:val="00DC0E20"/>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customStyle="1" w:styleId="d-inline-block">
    <w:name w:val="d-inline-block"/>
    <w:basedOn w:val="a0"/>
    <w:rsid w:val="004D291D"/>
  </w:style>
  <w:style w:type="character" w:customStyle="1" w:styleId="region-selectlabel">
    <w:name w:val="region-select__label"/>
    <w:basedOn w:val="a0"/>
    <w:rsid w:val="004D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655814">
      <w:bodyDiv w:val="1"/>
      <w:marLeft w:val="0"/>
      <w:marRight w:val="0"/>
      <w:marTop w:val="0"/>
      <w:marBottom w:val="0"/>
      <w:divBdr>
        <w:top w:val="none" w:sz="0" w:space="0" w:color="auto"/>
        <w:left w:val="none" w:sz="0" w:space="0" w:color="auto"/>
        <w:bottom w:val="none" w:sz="0" w:space="0" w:color="auto"/>
        <w:right w:val="none" w:sz="0" w:space="0" w:color="auto"/>
      </w:divBdr>
      <w:divsChild>
        <w:div w:id="97368323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Admin</cp:lastModifiedBy>
  <cp:revision>5</cp:revision>
  <dcterms:created xsi:type="dcterms:W3CDTF">2021-07-26T12:49:00Z</dcterms:created>
  <dcterms:modified xsi:type="dcterms:W3CDTF">2021-07-26T13:56:00Z</dcterms:modified>
</cp:coreProperties>
</file>